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EDE57" w14:textId="359721C0" w:rsidR="00E86417" w:rsidRDefault="00982EEC" w:rsidP="007A24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A2423">
        <w:rPr>
          <w:rFonts w:ascii="Times New Roman" w:hAnsi="Times New Roman" w:cs="Times New Roman"/>
          <w:b/>
          <w:bCs/>
          <w:sz w:val="28"/>
          <w:szCs w:val="28"/>
        </w:rPr>
        <w:t>Báo</w:t>
      </w:r>
      <w:r w:rsidRPr="007A24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cáo về tình hình hồ sơ đối tượng đưa đi CNBB</w:t>
      </w:r>
    </w:p>
    <w:p w14:paraId="11831351" w14:textId="48C534E2" w:rsidR="007A2423" w:rsidRPr="007A2423" w:rsidRDefault="007A2423" w:rsidP="007A2423">
      <w:pPr>
        <w:spacing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7A2423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Từ ngày 15/12/2024 đến ngày 18/01/2025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746"/>
        <w:gridCol w:w="3245"/>
        <w:gridCol w:w="7519"/>
        <w:gridCol w:w="2093"/>
      </w:tblGrid>
      <w:tr w:rsidR="00982EEC" w:rsidRPr="007A2423" w14:paraId="7AC40E12" w14:textId="77777777" w:rsidTr="00EC56FC">
        <w:trPr>
          <w:trHeight w:val="466"/>
        </w:trPr>
        <w:tc>
          <w:tcPr>
            <w:tcW w:w="714" w:type="dxa"/>
            <w:vAlign w:val="center"/>
          </w:tcPr>
          <w:p w14:paraId="7C2DF8A3" w14:textId="4C04E953" w:rsidR="00982EEC" w:rsidRPr="007A2423" w:rsidRDefault="00982EEC" w:rsidP="00EC56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3250" w:type="dxa"/>
            <w:vAlign w:val="center"/>
          </w:tcPr>
          <w:p w14:paraId="0AA88D5D" w14:textId="075946B9" w:rsidR="00982EEC" w:rsidRPr="007A2423" w:rsidRDefault="00982EEC" w:rsidP="00EC56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Họ và tên đối tượng</w:t>
            </w:r>
          </w:p>
        </w:tc>
        <w:tc>
          <w:tcPr>
            <w:tcW w:w="7541" w:type="dxa"/>
            <w:vAlign w:val="center"/>
          </w:tcPr>
          <w:p w14:paraId="7F43DDE8" w14:textId="72F1FC4B" w:rsidR="00982EEC" w:rsidRPr="007A2423" w:rsidRDefault="00982EEC" w:rsidP="00EC56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Thông tin về đối tượng</w:t>
            </w:r>
          </w:p>
        </w:tc>
        <w:tc>
          <w:tcPr>
            <w:tcW w:w="2098" w:type="dxa"/>
            <w:vAlign w:val="center"/>
          </w:tcPr>
          <w:p w14:paraId="69A5052A" w14:textId="63D36B27" w:rsidR="00982EEC" w:rsidRPr="007A2423" w:rsidRDefault="00982EEC" w:rsidP="00EC56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982EEC" w:rsidRPr="007A2423" w14:paraId="11EB68B2" w14:textId="77777777" w:rsidTr="00EC56FC">
        <w:tc>
          <w:tcPr>
            <w:tcW w:w="714" w:type="dxa"/>
            <w:vAlign w:val="center"/>
          </w:tcPr>
          <w:p w14:paraId="4E5CC55E" w14:textId="76C1653D" w:rsidR="00982EEC" w:rsidRPr="007A2423" w:rsidRDefault="00982EEC" w:rsidP="00EC56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250" w:type="dxa"/>
            <w:vAlign w:val="center"/>
          </w:tcPr>
          <w:p w14:paraId="523824EA" w14:textId="77777777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Nguyễn Văn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</w:p>
          <w:p w14:paraId="46A63C35" w14:textId="77777777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Sinh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: 01/08/1975</w:t>
            </w:r>
          </w:p>
          <w:p w14:paraId="4262CE01" w14:textId="4ECDC25D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CCCD: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035075011259</w:t>
            </w:r>
          </w:p>
          <w:p w14:paraId="580C98AA" w14:textId="72875E22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HKTT: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Ngọc</w:t>
            </w:r>
            <w:r w:rsidR="00EC56FC"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Lũ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Bình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, Hà Nam</w:t>
            </w:r>
          </w:p>
        </w:tc>
        <w:tc>
          <w:tcPr>
            <w:tcW w:w="7541" w:type="dxa"/>
            <w:vAlign w:val="center"/>
          </w:tcPr>
          <w:p w14:paraId="6A668517" w14:textId="6D5F4D88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túy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: Văn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Nghĩa, Lý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, Hà Nam</w:t>
            </w:r>
          </w:p>
          <w:p w14:paraId="764992B6" w14:textId="1F11012B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- Văn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Ngọc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Lũ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098" w:type="dxa"/>
          </w:tcPr>
          <w:p w14:paraId="7F8E51F7" w14:textId="77777777" w:rsidR="00982EEC" w:rsidRPr="007A2423" w:rsidRDefault="00982EE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82EEC" w:rsidRPr="007A2423" w14:paraId="37651E14" w14:textId="77777777" w:rsidTr="00EC56FC">
        <w:tc>
          <w:tcPr>
            <w:tcW w:w="714" w:type="dxa"/>
            <w:vAlign w:val="center"/>
          </w:tcPr>
          <w:p w14:paraId="0F1C20CD" w14:textId="0BAC4E69" w:rsidR="00982EEC" w:rsidRPr="007A2423" w:rsidRDefault="00982EEC" w:rsidP="00EC56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3250" w:type="dxa"/>
            <w:vAlign w:val="center"/>
          </w:tcPr>
          <w:p w14:paraId="466DA326" w14:textId="77777777" w:rsidR="0006479D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</w:p>
          <w:p w14:paraId="7C2F7C03" w14:textId="77777777" w:rsidR="0006479D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Sinh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: 03/06/1975</w:t>
            </w:r>
          </w:p>
          <w:p w14:paraId="17861C4F" w14:textId="77777777" w:rsidR="0006479D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CCCD: 035075001585</w:t>
            </w:r>
          </w:p>
          <w:p w14:paraId="45230B6D" w14:textId="0370C018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HKTT: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Ngọc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Lũ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Bình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, Hà Nam</w:t>
            </w:r>
          </w:p>
        </w:tc>
        <w:tc>
          <w:tcPr>
            <w:tcW w:w="7541" w:type="dxa"/>
            <w:vAlign w:val="center"/>
          </w:tcPr>
          <w:p w14:paraId="32D2FE04" w14:textId="77777777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túy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Bình, Lý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, Hà Nam</w:t>
            </w:r>
          </w:p>
          <w:p w14:paraId="6C7A1BDA" w14:textId="42AAF056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Ngọc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Lũ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098" w:type="dxa"/>
          </w:tcPr>
          <w:p w14:paraId="238B706F" w14:textId="77777777" w:rsidR="00982EEC" w:rsidRPr="007A2423" w:rsidRDefault="00982EE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82EEC" w:rsidRPr="007A2423" w14:paraId="5656F9ED" w14:textId="77777777" w:rsidTr="00EC56FC">
        <w:tc>
          <w:tcPr>
            <w:tcW w:w="714" w:type="dxa"/>
            <w:vAlign w:val="center"/>
          </w:tcPr>
          <w:p w14:paraId="3368D2A5" w14:textId="157A2FE0" w:rsidR="00982EEC" w:rsidRPr="007A2423" w:rsidRDefault="00982EEC" w:rsidP="00EC56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3250" w:type="dxa"/>
            <w:vAlign w:val="center"/>
          </w:tcPr>
          <w:p w14:paraId="2F9FE42C" w14:textId="77777777" w:rsidR="0006479D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Ngọc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Hiến</w:t>
            </w:r>
            <w:proofErr w:type="spellEnd"/>
          </w:p>
          <w:p w14:paraId="5C80A43A" w14:textId="77777777" w:rsidR="0006479D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Sinh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: 21/01/1973</w:t>
            </w:r>
          </w:p>
          <w:p w14:paraId="7574F635" w14:textId="77777777" w:rsidR="0006479D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CCCD: 035073010665</w:t>
            </w:r>
          </w:p>
          <w:p w14:paraId="5765CF78" w14:textId="1BAA75C6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HKTT: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Ngọc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Lũ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Bình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, Hà Nam</w:t>
            </w:r>
          </w:p>
        </w:tc>
        <w:tc>
          <w:tcPr>
            <w:tcW w:w="7541" w:type="dxa"/>
            <w:vAlign w:val="center"/>
          </w:tcPr>
          <w:p w14:paraId="6B3212D5" w14:textId="77777777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túy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Hiến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Nghĩa, Lý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, Hà Nam</w:t>
            </w:r>
          </w:p>
          <w:p w14:paraId="77D50C07" w14:textId="1C4DAEA8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Hiến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Ngọc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Lũ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098" w:type="dxa"/>
          </w:tcPr>
          <w:p w14:paraId="433B55CA" w14:textId="77777777" w:rsidR="00982EEC" w:rsidRPr="007A2423" w:rsidRDefault="00982EE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82EEC" w:rsidRPr="007A2423" w14:paraId="1F6D90B9" w14:textId="77777777" w:rsidTr="00EC56FC">
        <w:tc>
          <w:tcPr>
            <w:tcW w:w="714" w:type="dxa"/>
            <w:vAlign w:val="center"/>
          </w:tcPr>
          <w:p w14:paraId="0E4111A3" w14:textId="15C47A36" w:rsidR="00982EEC" w:rsidRPr="007A2423" w:rsidRDefault="00982EEC" w:rsidP="00EC56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3250" w:type="dxa"/>
            <w:vAlign w:val="center"/>
          </w:tcPr>
          <w:p w14:paraId="0640E883" w14:textId="77777777" w:rsidR="0006479D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Lê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Chung</w:t>
            </w:r>
          </w:p>
          <w:p w14:paraId="7FD0B6B7" w14:textId="77777777" w:rsidR="0006479D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Sinh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: 17/03/1979</w:t>
            </w:r>
          </w:p>
          <w:p w14:paraId="54429F07" w14:textId="77777777" w:rsidR="0006479D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CCCD: 035079006035</w:t>
            </w:r>
          </w:p>
          <w:p w14:paraId="714E50FC" w14:textId="362C1587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HKTT: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Ngọc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Lũ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Bình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, Hà Nam</w:t>
            </w:r>
          </w:p>
        </w:tc>
        <w:tc>
          <w:tcPr>
            <w:tcW w:w="7541" w:type="dxa"/>
            <w:vAlign w:val="center"/>
          </w:tcPr>
          <w:p w14:paraId="2CEDCB2C" w14:textId="77777777" w:rsidR="0006479D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túy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: Chung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Nam Định,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Nam Định</w:t>
            </w:r>
          </w:p>
          <w:p w14:paraId="6485CB48" w14:textId="7A370CAA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- Chung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Ngọc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Lũ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098" w:type="dxa"/>
          </w:tcPr>
          <w:p w14:paraId="7BD46D2F" w14:textId="77777777" w:rsidR="00982EEC" w:rsidRPr="007A2423" w:rsidRDefault="00982EE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82EEC" w:rsidRPr="007A2423" w14:paraId="1D8749C4" w14:textId="77777777" w:rsidTr="00EC56FC">
        <w:tc>
          <w:tcPr>
            <w:tcW w:w="714" w:type="dxa"/>
            <w:vAlign w:val="center"/>
          </w:tcPr>
          <w:p w14:paraId="66C586C3" w14:textId="3E76CD8A" w:rsidR="00982EEC" w:rsidRPr="007A2423" w:rsidRDefault="00982EEC" w:rsidP="00EC56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3250" w:type="dxa"/>
            <w:vAlign w:val="center"/>
          </w:tcPr>
          <w:p w14:paraId="7B15E618" w14:textId="77777777" w:rsidR="0006479D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Phạm Văn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Hân</w:t>
            </w:r>
            <w:proofErr w:type="spellEnd"/>
          </w:p>
          <w:p w14:paraId="0A6CF9F0" w14:textId="77777777" w:rsidR="0006479D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Sinh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: 02/09/1974</w:t>
            </w:r>
          </w:p>
          <w:p w14:paraId="3215BF22" w14:textId="77777777" w:rsidR="0006479D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CCCD: 035074007209</w:t>
            </w:r>
          </w:p>
          <w:p w14:paraId="42CFCA92" w14:textId="1F7A4E2C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HKTT: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Ngọc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Lũ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Bình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, Hà Nam</w:t>
            </w:r>
          </w:p>
        </w:tc>
        <w:tc>
          <w:tcPr>
            <w:tcW w:w="7541" w:type="dxa"/>
            <w:vAlign w:val="center"/>
          </w:tcPr>
          <w:p w14:paraId="6D0BA333" w14:textId="77777777" w:rsidR="0006479D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túy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Hân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Nghĩa, Lý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, Hà Nam</w:t>
            </w:r>
          </w:p>
          <w:p w14:paraId="389B13D0" w14:textId="7AFA3D39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Hân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Ngọc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Lũ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098" w:type="dxa"/>
          </w:tcPr>
          <w:p w14:paraId="3053E50F" w14:textId="77777777" w:rsidR="00982EEC" w:rsidRPr="007A2423" w:rsidRDefault="00982EE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82EEC" w:rsidRPr="007A2423" w14:paraId="54F4F37B" w14:textId="77777777" w:rsidTr="00EC56FC">
        <w:trPr>
          <w:trHeight w:val="289"/>
        </w:trPr>
        <w:tc>
          <w:tcPr>
            <w:tcW w:w="714" w:type="dxa"/>
            <w:vAlign w:val="center"/>
          </w:tcPr>
          <w:p w14:paraId="5BAA3F2A" w14:textId="7110EC76" w:rsidR="00982EEC" w:rsidRPr="007A2423" w:rsidRDefault="00982EEC" w:rsidP="00EC56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3250" w:type="dxa"/>
            <w:vAlign w:val="center"/>
          </w:tcPr>
          <w:p w14:paraId="7189C9E0" w14:textId="77777777" w:rsidR="0006479D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Nam Giang</w:t>
            </w:r>
          </w:p>
          <w:p w14:paraId="04641CC5" w14:textId="77777777" w:rsidR="0006479D" w:rsidRPr="007A2423" w:rsidRDefault="0006479D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Sinh năm</w:t>
            </w:r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1995</w:t>
            </w:r>
          </w:p>
          <w:p w14:paraId="2D462864" w14:textId="1EE2AD5B" w:rsidR="00982EEC" w:rsidRPr="007A2423" w:rsidRDefault="0006479D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HKTT: </w:t>
            </w:r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TDP Văn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thị trấn Bình Mỹ, huyện Bình Lục, tỉnh Hà Nam</w:t>
            </w:r>
          </w:p>
        </w:tc>
        <w:tc>
          <w:tcPr>
            <w:tcW w:w="7541" w:type="dxa"/>
            <w:vAlign w:val="center"/>
          </w:tcPr>
          <w:p w14:paraId="714263CB" w14:textId="52B91EF5" w:rsidR="0006479D" w:rsidRPr="007A2423" w:rsidRDefault="0006479D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túy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: Giang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Nguyễn Quang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1990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TDP Cao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cát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thị trấn Bình Mỹ, huyện Bình Lục</w:t>
            </w: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, Hà Nam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Đối tượng Huấn thuộc điểm phức tạp về ma túy đã đấu tranh, triệt xóa ngày 22/12/2024.</w:t>
            </w:r>
          </w:p>
          <w:p w14:paraId="77886103" w14:textId="001D4B49" w:rsidR="00982EEC" w:rsidRPr="007A2423" w:rsidRDefault="0006479D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- Giang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TDP Văn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thị trấn Bình Mỹ, huyện Bình Lục, tỉnh Hà Nam.</w:t>
            </w:r>
          </w:p>
        </w:tc>
        <w:tc>
          <w:tcPr>
            <w:tcW w:w="2098" w:type="dxa"/>
          </w:tcPr>
          <w:p w14:paraId="45FEA461" w14:textId="77777777" w:rsidR="00982EEC" w:rsidRPr="007A2423" w:rsidRDefault="00982EE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82EEC" w:rsidRPr="007A2423" w14:paraId="4414829F" w14:textId="77777777" w:rsidTr="00EC56FC">
        <w:tc>
          <w:tcPr>
            <w:tcW w:w="714" w:type="dxa"/>
            <w:vAlign w:val="center"/>
          </w:tcPr>
          <w:p w14:paraId="5A02D703" w14:textId="3C72AD9A" w:rsidR="00982EEC" w:rsidRPr="007A2423" w:rsidRDefault="00982EEC" w:rsidP="00EC56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3250" w:type="dxa"/>
            <w:vAlign w:val="center"/>
          </w:tcPr>
          <w:p w14:paraId="20CFA45F" w14:textId="1AFDD2AA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Lê Văn Phong - SN 1981</w:t>
            </w:r>
            <w:r w:rsidR="0006479D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479D" w:rsidRPr="007A242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06479D"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CCCD: </w:t>
            </w:r>
            <w:r w:rsidR="0006479D" w:rsidRPr="007A2423">
              <w:rPr>
                <w:rFonts w:ascii="Times New Roman" w:hAnsi="Times New Roman" w:cs="Times New Roman"/>
                <w:sz w:val="28"/>
                <w:szCs w:val="28"/>
              </w:rPr>
              <w:t>35081003479</w:t>
            </w:r>
          </w:p>
          <w:p w14:paraId="39FF61C9" w14:textId="3930F933" w:rsidR="0006479D" w:rsidRPr="007A2423" w:rsidRDefault="0006479D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HKTT: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Tiêu Hạ Bắc, xã Tiêu Động, huyện Bình Lục, tỉnh Hà Nam</w:t>
            </w:r>
          </w:p>
        </w:tc>
        <w:tc>
          <w:tcPr>
            <w:tcW w:w="7541" w:type="dxa"/>
            <w:vAlign w:val="center"/>
          </w:tcPr>
          <w:p w14:paraId="58108ABD" w14:textId="77777777" w:rsidR="0006479D" w:rsidRPr="007A2423" w:rsidRDefault="0006479D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túy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: Phong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ko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ở Nam Định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55731BE" w14:textId="54DD781E" w:rsidR="0006479D" w:rsidRPr="007A2423" w:rsidRDefault="0006479D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- Phong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Tiêu Hạ Bắc, xã Tiêu Động, huyện Bình Lục, tỉnh Hà Nam.</w:t>
            </w:r>
          </w:p>
        </w:tc>
        <w:tc>
          <w:tcPr>
            <w:tcW w:w="2098" w:type="dxa"/>
          </w:tcPr>
          <w:p w14:paraId="4D1BF1B5" w14:textId="77777777" w:rsidR="00982EEC" w:rsidRPr="007A2423" w:rsidRDefault="00982EE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82EEC" w:rsidRPr="007A2423" w14:paraId="703DECF1" w14:textId="77777777" w:rsidTr="00EC56FC">
        <w:tc>
          <w:tcPr>
            <w:tcW w:w="714" w:type="dxa"/>
            <w:vAlign w:val="center"/>
          </w:tcPr>
          <w:p w14:paraId="2C1AC416" w14:textId="034E15FA" w:rsidR="00982EEC" w:rsidRPr="007A2423" w:rsidRDefault="00982EEC" w:rsidP="00EC56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3250" w:type="dxa"/>
            <w:vAlign w:val="center"/>
          </w:tcPr>
          <w:p w14:paraId="16398DD3" w14:textId="77777777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Doãn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Chinh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: 1997</w:t>
            </w:r>
          </w:p>
          <w:p w14:paraId="3EB5CF14" w14:textId="77777777" w:rsidR="0006479D" w:rsidRPr="007A2423" w:rsidRDefault="0006479D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CCCD: 035097010575</w:t>
            </w:r>
          </w:p>
          <w:p w14:paraId="19E15CD5" w14:textId="4A1E4095" w:rsidR="0006479D" w:rsidRPr="007A2423" w:rsidRDefault="0006479D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HKTT: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6, xã Vũ Bản, huyện Bình Lục, tỉnh Hà Nam</w:t>
            </w:r>
          </w:p>
        </w:tc>
        <w:tc>
          <w:tcPr>
            <w:tcW w:w="7541" w:type="dxa"/>
            <w:vAlign w:val="center"/>
          </w:tcPr>
          <w:p w14:paraId="7832699C" w14:textId="4A9EA3DF" w:rsidR="0006479D" w:rsidRPr="007A2423" w:rsidRDefault="0006479D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túy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: Chinh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vưc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Bến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5B30CE0" w14:textId="7C26A587" w:rsidR="00982EEC" w:rsidRPr="007A2423" w:rsidRDefault="0006479D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- Chinh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6, xã Vũ Bản, huyện Bình Lục, tỉnh Hà Nam.</w:t>
            </w:r>
          </w:p>
        </w:tc>
        <w:tc>
          <w:tcPr>
            <w:tcW w:w="2098" w:type="dxa"/>
          </w:tcPr>
          <w:p w14:paraId="7101E1BC" w14:textId="77777777" w:rsidR="00982EEC" w:rsidRPr="007A2423" w:rsidRDefault="00982EE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82EEC" w:rsidRPr="007A2423" w14:paraId="2AAF12A8" w14:textId="77777777" w:rsidTr="00EC56FC">
        <w:tc>
          <w:tcPr>
            <w:tcW w:w="714" w:type="dxa"/>
            <w:vAlign w:val="center"/>
          </w:tcPr>
          <w:p w14:paraId="7F744DC5" w14:textId="087AFCCE" w:rsidR="00982EEC" w:rsidRPr="007A2423" w:rsidRDefault="00982EEC" w:rsidP="00EC56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3250" w:type="dxa"/>
            <w:vAlign w:val="center"/>
          </w:tcPr>
          <w:p w14:paraId="60FA0C42" w14:textId="77777777" w:rsidR="0006479D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40071313" w14:textId="77777777" w:rsidR="00D83807" w:rsidRPr="007A2423" w:rsidRDefault="0006479D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D83807"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năm</w:t>
            </w:r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>: 10/06/</w:t>
            </w:r>
            <w:r w:rsidR="00D83807" w:rsidRPr="007A2423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  <w:r w:rsidR="00D83807"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2C401D6" w14:textId="77777777" w:rsidR="00D83807" w:rsidRPr="007A2423" w:rsidRDefault="00D83807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proofErr w:type="spellEnd"/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CC: 03</w:t>
            </w: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5096005105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BD87721" w14:textId="7E6B3B04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HKTT: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Bồ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Bình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, Hà Nam</w:t>
            </w:r>
          </w:p>
        </w:tc>
        <w:tc>
          <w:tcPr>
            <w:tcW w:w="7541" w:type="dxa"/>
            <w:vAlign w:val="center"/>
          </w:tcPr>
          <w:p w14:paraId="6DF4D32A" w14:textId="77331AFD" w:rsidR="00D83807" w:rsidRPr="007A2423" w:rsidRDefault="00D83807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túy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tuý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k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Hà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A5EEA82" w14:textId="1FB742BD" w:rsidR="00982EEC" w:rsidRPr="007A2423" w:rsidRDefault="00D83807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Bồ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Bình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, Hà Nam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098" w:type="dxa"/>
          </w:tcPr>
          <w:p w14:paraId="16573593" w14:textId="77777777" w:rsidR="00982EEC" w:rsidRPr="007A2423" w:rsidRDefault="00982EE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82EEC" w:rsidRPr="007A2423" w14:paraId="5B2B916E" w14:textId="77777777" w:rsidTr="00EC56FC">
        <w:tc>
          <w:tcPr>
            <w:tcW w:w="714" w:type="dxa"/>
            <w:vAlign w:val="center"/>
          </w:tcPr>
          <w:p w14:paraId="2FB1D3F1" w14:textId="05182D79" w:rsidR="00982EEC" w:rsidRPr="007A2423" w:rsidRDefault="00982EEC" w:rsidP="00EC56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3250" w:type="dxa"/>
            <w:vAlign w:val="center"/>
          </w:tcPr>
          <w:p w14:paraId="33EC926E" w14:textId="77777777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Lê Quang Tuyên</w:t>
            </w:r>
          </w:p>
          <w:p w14:paraId="15BA584F" w14:textId="3EDD2F2A" w:rsidR="00D83807" w:rsidRPr="007A2423" w:rsidRDefault="00D83807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năm</w:t>
            </w: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: 19/07/</w:t>
            </w:r>
            <w:r w:rsidR="00EC56FC" w:rsidRPr="007A2423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8DA9A14" w14:textId="2216238A" w:rsidR="00D83807" w:rsidRPr="007A2423" w:rsidRDefault="00D83807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CC: </w:t>
            </w:r>
            <w:r w:rsidR="00EC56FC" w:rsidRPr="007A2423">
              <w:rPr>
                <w:rFonts w:ascii="Times New Roman" w:hAnsi="Times New Roman" w:cs="Times New Roman"/>
                <w:sz w:val="28"/>
                <w:szCs w:val="28"/>
              </w:rPr>
              <w:t>035079006387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41C800B" w14:textId="469BEADA" w:rsidR="00D83807" w:rsidRPr="007A2423" w:rsidRDefault="00D83807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HKTT: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6FC" w:rsidRPr="007A2423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="00EC56FC"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Phu, xã </w:t>
            </w:r>
            <w:proofErr w:type="gramStart"/>
            <w:r w:rsidR="00EC56FC"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</w:t>
            </w:r>
            <w:proofErr w:type="gramEnd"/>
            <w:r w:rsidR="00EC56FC"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Đổ, huyện</w:t>
            </w: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56FC"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tỉnh</w:t>
            </w: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Hà Nam</w:t>
            </w:r>
          </w:p>
        </w:tc>
        <w:tc>
          <w:tcPr>
            <w:tcW w:w="7541" w:type="dxa"/>
            <w:vAlign w:val="center"/>
          </w:tcPr>
          <w:p w14:paraId="63B0B069" w14:textId="022FCC46" w:rsidR="00D83807" w:rsidRPr="007A2423" w:rsidRDefault="00D83807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túy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EC56FC" w:rsidRPr="007A2423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="00EC56FC"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tuý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EC56FC"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đàn ông lạ mặt, không quen biết tại vến xe Thành phố Nam Định, tỉnh Nam Định.</w:t>
            </w:r>
          </w:p>
          <w:p w14:paraId="64690860" w14:textId="2B3102AC" w:rsidR="00982EEC" w:rsidRPr="007A2423" w:rsidRDefault="00D83807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EC56FC" w:rsidRPr="007A2423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="00EC56FC"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6FC" w:rsidRPr="007A2423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="00EC56FC"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Phu, xã </w:t>
            </w:r>
            <w:proofErr w:type="gramStart"/>
            <w:r w:rsidR="00EC56FC"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</w:t>
            </w:r>
            <w:proofErr w:type="gramEnd"/>
            <w:r w:rsidR="00EC56FC"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Đổ, huyện</w:t>
            </w:r>
            <w:r w:rsidR="00EC56FC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 w:rsidR="00EC56FC" w:rsidRPr="007A2423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="00EC56FC" w:rsidRPr="007A2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56FC"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tỉnh</w:t>
            </w:r>
            <w:r w:rsidR="00EC56FC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Hà Nam</w:t>
            </w:r>
            <w:r w:rsidR="00EC56FC"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098" w:type="dxa"/>
          </w:tcPr>
          <w:p w14:paraId="2C7337AC" w14:textId="77777777" w:rsidR="00982EEC" w:rsidRPr="007A2423" w:rsidRDefault="00982EE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82EEC" w:rsidRPr="007A2423" w14:paraId="3F1E0573" w14:textId="77777777" w:rsidTr="00EC56FC">
        <w:tc>
          <w:tcPr>
            <w:tcW w:w="714" w:type="dxa"/>
            <w:vAlign w:val="center"/>
          </w:tcPr>
          <w:p w14:paraId="1B7B3532" w14:textId="20362E26" w:rsidR="00982EEC" w:rsidRPr="007A2423" w:rsidRDefault="00982EEC" w:rsidP="00EC56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11</w:t>
            </w:r>
          </w:p>
        </w:tc>
        <w:tc>
          <w:tcPr>
            <w:tcW w:w="3250" w:type="dxa"/>
            <w:vAlign w:val="center"/>
          </w:tcPr>
          <w:p w14:paraId="60B48EF6" w14:textId="06BE8DFA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Đặng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Thuỷ,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năm1989;</w:t>
            </w:r>
          </w:p>
        </w:tc>
        <w:tc>
          <w:tcPr>
            <w:tcW w:w="7541" w:type="dxa"/>
            <w:vAlign w:val="center"/>
          </w:tcPr>
          <w:p w14:paraId="791AB659" w14:textId="4CD549AC" w:rsidR="00D83807" w:rsidRPr="007A2423" w:rsidRDefault="00D83807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túy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tuý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ko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sông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Cát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Bình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9DD5E5E" w14:textId="5C296038" w:rsidR="00D83807" w:rsidRPr="007A2423" w:rsidRDefault="00D83807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Cát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Lại, xã Bình Nghĩa</w:t>
            </w: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Bình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, Hà Nam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098" w:type="dxa"/>
          </w:tcPr>
          <w:p w14:paraId="0C79FE50" w14:textId="77777777" w:rsidR="00982EEC" w:rsidRPr="007A2423" w:rsidRDefault="00982EE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82EEC" w:rsidRPr="007A2423" w14:paraId="636B98D0" w14:textId="77777777" w:rsidTr="00EC56FC">
        <w:tc>
          <w:tcPr>
            <w:tcW w:w="714" w:type="dxa"/>
            <w:vAlign w:val="center"/>
          </w:tcPr>
          <w:p w14:paraId="30708D25" w14:textId="01A9748C" w:rsidR="00982EEC" w:rsidRPr="007A2423" w:rsidRDefault="00982EEC" w:rsidP="00EC56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3250" w:type="dxa"/>
            <w:vAlign w:val="center"/>
          </w:tcPr>
          <w:p w14:paraId="5F87F757" w14:textId="01EC80B1" w:rsidR="00D83807" w:rsidRPr="007A2423" w:rsidRDefault="00D83807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ùi </w:t>
            </w: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ăn </w:t>
            </w: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Hùng</w:t>
            </w:r>
          </w:p>
          <w:p w14:paraId="66E3068B" w14:textId="77777777" w:rsidR="00D83807" w:rsidRPr="007A2423" w:rsidRDefault="00D83807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inh </w:t>
            </w:r>
            <w:proofErr w:type="spellStart"/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1993</w:t>
            </w:r>
          </w:p>
          <w:p w14:paraId="68E39A75" w14:textId="250C49FE" w:rsidR="00982EEC" w:rsidRPr="007A2423" w:rsidRDefault="00D83807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HKTT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Thôn T</w:t>
            </w:r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rung </w:t>
            </w: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xã La Sơn, huyện Bình Lục, tỉnh Hà Nam.</w:t>
            </w:r>
          </w:p>
        </w:tc>
        <w:tc>
          <w:tcPr>
            <w:tcW w:w="7541" w:type="dxa"/>
            <w:vAlign w:val="center"/>
          </w:tcPr>
          <w:p w14:paraId="1F1AA20D" w14:textId="643DD910" w:rsidR="00D83807" w:rsidRPr="007A2423" w:rsidRDefault="00D83807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túy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Hùng</w:t>
            </w: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ma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tuý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Hoà (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Cò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Thôn Thượng Thụ, xã La Sơn, huyện Bình Lục, tỉnh Hà Nam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rủ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A9686C" w14:textId="3A5D21EE" w:rsidR="00D83807" w:rsidRPr="007A2423" w:rsidRDefault="00D83807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Hùng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ma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túy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Tâm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xã La Sơn, huyện Bình Lục, tỉnh Hà Nam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tượng H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oà</w:t>
            </w:r>
            <w:proofErr w:type="spellEnd"/>
          </w:p>
        </w:tc>
        <w:tc>
          <w:tcPr>
            <w:tcW w:w="2098" w:type="dxa"/>
          </w:tcPr>
          <w:p w14:paraId="4417E2FB" w14:textId="77777777" w:rsidR="00982EEC" w:rsidRPr="007A2423" w:rsidRDefault="00982EE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82EEC" w:rsidRPr="007A2423" w14:paraId="08B9EDA0" w14:textId="77777777" w:rsidTr="00EC56FC">
        <w:tc>
          <w:tcPr>
            <w:tcW w:w="714" w:type="dxa"/>
            <w:vAlign w:val="center"/>
          </w:tcPr>
          <w:p w14:paraId="6810CDE7" w14:textId="01C0BCB1" w:rsidR="00982EEC" w:rsidRPr="007A2423" w:rsidRDefault="00982EEC" w:rsidP="00EC56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</w:t>
            </w:r>
          </w:p>
        </w:tc>
        <w:tc>
          <w:tcPr>
            <w:tcW w:w="3250" w:type="dxa"/>
            <w:vAlign w:val="center"/>
          </w:tcPr>
          <w:p w14:paraId="7EF56728" w14:textId="77777777" w:rsidR="00D83807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Nguyễn Văn Hiệu</w:t>
            </w:r>
          </w:p>
          <w:p w14:paraId="43475F94" w14:textId="77777777" w:rsidR="00D83807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Sinh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07/02/1991</w:t>
            </w:r>
          </w:p>
          <w:p w14:paraId="123F5024" w14:textId="021DE226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CCCD: 035091003381</w:t>
            </w:r>
          </w:p>
          <w:p w14:paraId="21F232BF" w14:textId="50DA4C8D" w:rsidR="00982EEC" w:rsidRPr="007A2423" w:rsidRDefault="00D83807" w:rsidP="00EC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HK</w:t>
            </w:r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TT: </w:t>
            </w:r>
            <w:proofErr w:type="spellStart"/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Tiên Lý, </w:t>
            </w:r>
            <w:proofErr w:type="spellStart"/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>Đồn</w:t>
            </w:r>
            <w:proofErr w:type="spellEnd"/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>Xá</w:t>
            </w:r>
            <w:proofErr w:type="spellEnd"/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="00982EEC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Hà Nam</w:t>
            </w:r>
          </w:p>
          <w:p w14:paraId="67B801D7" w14:textId="77777777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541" w:type="dxa"/>
            <w:vAlign w:val="center"/>
          </w:tcPr>
          <w:p w14:paraId="0FB66CB8" w14:textId="6D226840" w:rsidR="00D83807" w:rsidRPr="007A2423" w:rsidRDefault="00D83807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túy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Hiệu</w:t>
            </w: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14/12/2024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Nam Định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túy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Hiệu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14/12/2024, Hiệu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túy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10DD2A8F" w14:textId="36E43380" w:rsidR="00D83807" w:rsidRPr="007A2423" w:rsidRDefault="00D83807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Hiệu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Tiên Lý,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Đồn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Xá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Hà Nam</w:t>
            </w:r>
          </w:p>
          <w:p w14:paraId="192B76AA" w14:textId="77777777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098" w:type="dxa"/>
          </w:tcPr>
          <w:p w14:paraId="33741E44" w14:textId="6CFED2B9" w:rsidR="00982EEC" w:rsidRPr="007A2423" w:rsidRDefault="00982EE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82EEC" w:rsidRPr="007A2423" w14:paraId="5FDB8D03" w14:textId="77777777" w:rsidTr="00EC56FC">
        <w:tc>
          <w:tcPr>
            <w:tcW w:w="714" w:type="dxa"/>
            <w:vAlign w:val="center"/>
          </w:tcPr>
          <w:p w14:paraId="01BB7CD4" w14:textId="09EB6C7D" w:rsidR="00982EEC" w:rsidRPr="007A2423" w:rsidRDefault="00982EEC" w:rsidP="00EC56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3250" w:type="dxa"/>
            <w:vAlign w:val="center"/>
          </w:tcPr>
          <w:p w14:paraId="23EFDF77" w14:textId="266A31E9" w:rsidR="00EC56FC" w:rsidRPr="007A2423" w:rsidRDefault="00EC56F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Trịnh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 Luyện</w:t>
            </w:r>
          </w:p>
          <w:p w14:paraId="445C9A78" w14:textId="018F0971" w:rsidR="00EC56FC" w:rsidRPr="007A2423" w:rsidRDefault="00EC56F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Sinh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12/07/1999</w:t>
            </w:r>
          </w:p>
          <w:p w14:paraId="2F9ECDF4" w14:textId="381C4C31" w:rsidR="00EC56FC" w:rsidRPr="007A2423" w:rsidRDefault="00EC56F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CCCD: 035099001245</w:t>
            </w:r>
          </w:p>
          <w:p w14:paraId="7A4FD3BE" w14:textId="061480A2" w:rsidR="00EC56FC" w:rsidRPr="007A2423" w:rsidRDefault="00EC56FC" w:rsidP="00EC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HKTT: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An Nội</w:t>
            </w: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Bình An</w:t>
            </w:r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Hà Nam</w:t>
            </w:r>
          </w:p>
          <w:p w14:paraId="10B08B63" w14:textId="77777777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541" w:type="dxa"/>
            <w:vAlign w:val="center"/>
          </w:tcPr>
          <w:p w14:paraId="7410737C" w14:textId="77777777" w:rsidR="007A2423" w:rsidRPr="007A2423" w:rsidRDefault="00EC56FC" w:rsidP="007A2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túy</w:t>
            </w:r>
            <w:proofErr w:type="spellEnd"/>
            <w:r w:rsidRPr="007A24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A24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14/01/2025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túy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Heroin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quán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Karaoke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Hà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do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quán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rượu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bia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quán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Karaoke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. Ma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tuý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rượu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do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rượu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bia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="007A2423" w:rsidRPr="007A2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E01B8C" w14:textId="362B4AA4" w:rsidR="00982EEC" w:rsidRPr="007A2423" w:rsidRDefault="00982EEC" w:rsidP="00EC56F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098" w:type="dxa"/>
          </w:tcPr>
          <w:p w14:paraId="338DBEC0" w14:textId="77777777" w:rsidR="00982EEC" w:rsidRPr="007A2423" w:rsidRDefault="00982EE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6E3B0F01" w14:textId="77777777" w:rsidR="00982EEC" w:rsidRPr="007A2423" w:rsidRDefault="00982EE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7F2A35C" w14:textId="77777777" w:rsidR="00D83807" w:rsidRPr="007A2423" w:rsidRDefault="00D83807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D83807" w:rsidRPr="007A2423" w:rsidSect="007A2423">
      <w:pgSz w:w="15840" w:h="12240" w:orient="landscape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C"/>
    <w:rsid w:val="0006479D"/>
    <w:rsid w:val="000B5B9A"/>
    <w:rsid w:val="003149A0"/>
    <w:rsid w:val="007A2423"/>
    <w:rsid w:val="007C114B"/>
    <w:rsid w:val="00982EEC"/>
    <w:rsid w:val="00D83807"/>
    <w:rsid w:val="00E86417"/>
    <w:rsid w:val="00EC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B6AC"/>
  <w15:chartTrackingRefBased/>
  <w15:docId w15:val="{355E4D17-A1D1-4169-A86D-A22BC626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E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E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E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E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E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E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E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E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E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E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E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E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E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EE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82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24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4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4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4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54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79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5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534981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18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5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4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46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94516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66740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61130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05474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58232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56731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0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11598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7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8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61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25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37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170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53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78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76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3117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36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44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148212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40860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19072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67047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64234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461972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47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7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1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7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96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91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9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20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0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11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8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44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6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6732933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67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52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63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89525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98815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6851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02532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779912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96035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89278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92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7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8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5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2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47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25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45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3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8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44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34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9810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53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59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7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10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8264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63487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66700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767345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050019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29298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07964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1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9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6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8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27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BLH</dc:creator>
  <cp:keywords/>
  <dc:description/>
  <cp:lastModifiedBy>BLH</cp:lastModifiedBy>
  <cp:revision>2</cp:revision>
  <dcterms:created xsi:type="dcterms:W3CDTF">2025-01-18T09:27:00Z</dcterms:created>
  <dcterms:modified xsi:type="dcterms:W3CDTF">2025-01-18T10:15:00Z</dcterms:modified>
</cp:coreProperties>
</file>